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EC" w:rsidRDefault="006074EC" w:rsidP="006074EC">
      <w:pPr>
        <w:pStyle w:val="Default"/>
        <w:rPr>
          <w:sz w:val="16"/>
          <w:szCs w:val="16"/>
        </w:rPr>
      </w:pPr>
      <w:bookmarkStart w:id="0" w:name="_GoBack"/>
      <w:bookmarkEnd w:id="0"/>
    </w:p>
    <w:p w:rsidR="006074EC" w:rsidRDefault="006074EC" w:rsidP="006074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CMS ESRD QIP Rule report in NHSN is used to verify if a facility has met the CMS reporting requirements in NHSN. </w:t>
      </w:r>
    </w:p>
    <w:p w:rsidR="006074EC" w:rsidRDefault="006074EC" w:rsidP="006074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steps to meeting the reporting criteria for any given month: </w:t>
      </w:r>
    </w:p>
    <w:p w:rsidR="006074EC" w:rsidRDefault="006074EC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Submit a monthly reporting plan with “DE” checked </w:t>
      </w:r>
    </w:p>
    <w:p w:rsidR="006074EC" w:rsidRDefault="005B69CE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2. Submit dialysis events</w:t>
      </w:r>
      <w:r w:rsidR="006074EC">
        <w:rPr>
          <w:sz w:val="22"/>
          <w:szCs w:val="22"/>
        </w:rPr>
        <w:t xml:space="preserve"> or </w:t>
      </w:r>
      <w:r>
        <w:rPr>
          <w:sz w:val="22"/>
          <w:szCs w:val="22"/>
        </w:rPr>
        <w:t>if there were zero dialysis events, s</w:t>
      </w:r>
      <w:r w:rsidR="006074EC">
        <w:rPr>
          <w:sz w:val="22"/>
          <w:szCs w:val="22"/>
        </w:rPr>
        <w:t xml:space="preserve">elect the corresponding “Report No Events” checkboxes on the Denominators for Outpatient Dialysis Census Form </w:t>
      </w:r>
    </w:p>
    <w:p w:rsidR="006074EC" w:rsidRDefault="006074EC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Complete and submit the Denominators for Outpatient Dialysis Census Form </w:t>
      </w:r>
    </w:p>
    <w:p w:rsidR="006074EC" w:rsidRDefault="006074EC" w:rsidP="006074EC">
      <w:pPr>
        <w:pStyle w:val="Default"/>
        <w:rPr>
          <w:sz w:val="22"/>
          <w:szCs w:val="22"/>
        </w:rPr>
      </w:pPr>
    </w:p>
    <w:p w:rsidR="006074EC" w:rsidRDefault="00197096" w:rsidP="006074E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facility</w:t>
      </w:r>
      <w:r w:rsidR="006074EC">
        <w:rPr>
          <w:sz w:val="22"/>
          <w:szCs w:val="22"/>
        </w:rPr>
        <w:t xml:space="preserve"> has met the CMS reporting requirements in NHSN if a </w:t>
      </w:r>
      <w:r w:rsidR="006074EC" w:rsidRPr="002F66B2">
        <w:rPr>
          <w:b/>
          <w:color w:val="FF0000"/>
          <w:sz w:val="22"/>
          <w:szCs w:val="22"/>
        </w:rPr>
        <w:t>“Y”</w:t>
      </w:r>
      <w:r w:rsidR="006074EC" w:rsidRPr="002F66B2">
        <w:rPr>
          <w:color w:val="FF0000"/>
          <w:sz w:val="22"/>
          <w:szCs w:val="22"/>
        </w:rPr>
        <w:t xml:space="preserve"> </w:t>
      </w:r>
      <w:r w:rsidR="006074EC">
        <w:rPr>
          <w:sz w:val="22"/>
          <w:szCs w:val="22"/>
        </w:rPr>
        <w:t xml:space="preserve">appears in the column ‘Criteria Met this Month’ on </w:t>
      </w:r>
      <w:r>
        <w:rPr>
          <w:sz w:val="22"/>
          <w:szCs w:val="22"/>
        </w:rPr>
        <w:t xml:space="preserve">the </w:t>
      </w:r>
      <w:r w:rsidR="003B6837">
        <w:rPr>
          <w:sz w:val="22"/>
          <w:szCs w:val="22"/>
        </w:rPr>
        <w:t xml:space="preserve">CMS ESRD QIP Rule </w:t>
      </w:r>
      <w:r w:rsidR="006074EC">
        <w:rPr>
          <w:sz w:val="22"/>
          <w:szCs w:val="22"/>
        </w:rPr>
        <w:t xml:space="preserve">report. </w:t>
      </w:r>
      <w:r w:rsidR="00D52562">
        <w:rPr>
          <w:sz w:val="22"/>
          <w:szCs w:val="22"/>
        </w:rPr>
        <w:t xml:space="preserve">If an </w:t>
      </w:r>
      <w:r w:rsidR="00D52562" w:rsidRPr="002F66B2">
        <w:rPr>
          <w:b/>
          <w:color w:val="FF0000"/>
          <w:sz w:val="22"/>
          <w:szCs w:val="22"/>
        </w:rPr>
        <w:t>“N”</w:t>
      </w:r>
      <w:r w:rsidR="00D52562" w:rsidRPr="002F66B2">
        <w:rPr>
          <w:color w:val="FF0000"/>
          <w:sz w:val="22"/>
          <w:szCs w:val="22"/>
        </w:rPr>
        <w:t xml:space="preserve"> </w:t>
      </w:r>
      <w:r w:rsidR="00D52562">
        <w:rPr>
          <w:sz w:val="22"/>
          <w:szCs w:val="22"/>
        </w:rPr>
        <w:t xml:space="preserve">appears in any column, then there is something missing or completed inaccurately in NHSN. </w:t>
      </w:r>
      <w:r w:rsidR="002F66B2">
        <w:rPr>
          <w:sz w:val="22"/>
          <w:szCs w:val="22"/>
        </w:rPr>
        <w:t xml:space="preserve">Here are troubleshooting tips to help identify the cause of </w:t>
      </w:r>
      <w:r>
        <w:rPr>
          <w:sz w:val="22"/>
          <w:szCs w:val="22"/>
        </w:rPr>
        <w:t>the</w:t>
      </w:r>
      <w:r w:rsidR="002F66B2">
        <w:rPr>
          <w:sz w:val="22"/>
          <w:szCs w:val="22"/>
        </w:rPr>
        <w:t xml:space="preserve"> problem and </w:t>
      </w:r>
      <w:r>
        <w:rPr>
          <w:sz w:val="22"/>
          <w:szCs w:val="22"/>
        </w:rPr>
        <w:t xml:space="preserve">how to </w:t>
      </w:r>
      <w:r w:rsidR="002F66B2">
        <w:rPr>
          <w:sz w:val="22"/>
          <w:szCs w:val="22"/>
        </w:rPr>
        <w:t xml:space="preserve">correct </w:t>
      </w:r>
      <w:r>
        <w:rPr>
          <w:sz w:val="22"/>
          <w:szCs w:val="22"/>
        </w:rPr>
        <w:t>the</w:t>
      </w:r>
      <w:r w:rsidR="002F66B2">
        <w:rPr>
          <w:sz w:val="22"/>
          <w:szCs w:val="22"/>
        </w:rPr>
        <w:t xml:space="preserve"> data. </w:t>
      </w:r>
    </w:p>
    <w:p w:rsidR="00A7017F" w:rsidRDefault="00A7017F" w:rsidP="006074EC">
      <w:pPr>
        <w:pStyle w:val="Default"/>
        <w:jc w:val="both"/>
        <w:rPr>
          <w:sz w:val="22"/>
          <w:szCs w:val="22"/>
        </w:rPr>
      </w:pPr>
    </w:p>
    <w:p w:rsidR="008F1D6B" w:rsidRPr="008F1D6B" w:rsidRDefault="008F1D6B" w:rsidP="006074EC">
      <w:pPr>
        <w:pStyle w:val="Default"/>
        <w:jc w:val="both"/>
        <w:rPr>
          <w:b/>
          <w:bCs/>
          <w:sz w:val="22"/>
          <w:szCs w:val="22"/>
          <w:u w:val="single"/>
        </w:rPr>
      </w:pPr>
      <w:r w:rsidRPr="008F1D6B">
        <w:rPr>
          <w:b/>
          <w:bCs/>
          <w:sz w:val="22"/>
          <w:szCs w:val="22"/>
          <w:u w:val="single"/>
        </w:rPr>
        <w:t>Troubleshooting</w:t>
      </w:r>
    </w:p>
    <w:p w:rsidR="008F1D6B" w:rsidRDefault="008F1D6B" w:rsidP="006074EC">
      <w:pPr>
        <w:pStyle w:val="Default"/>
        <w:jc w:val="both"/>
        <w:rPr>
          <w:b/>
          <w:bCs/>
          <w:sz w:val="22"/>
          <w:szCs w:val="22"/>
        </w:rPr>
      </w:pPr>
    </w:p>
    <w:p w:rsidR="008F1D6B" w:rsidRDefault="00DC2258" w:rsidP="006074E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Monthly Reporting Plan </w:t>
      </w:r>
      <w:r w:rsidR="00A7017F" w:rsidRPr="008F1D6B">
        <w:rPr>
          <w:b/>
          <w:bCs/>
          <w:sz w:val="22"/>
          <w:szCs w:val="22"/>
        </w:rPr>
        <w:t>Problem: An</w:t>
      </w:r>
      <w:r w:rsidR="006074EC" w:rsidRPr="008F1D6B">
        <w:rPr>
          <w:b/>
          <w:bCs/>
          <w:sz w:val="22"/>
          <w:szCs w:val="22"/>
        </w:rPr>
        <w:t xml:space="preserve"> “N” appears in the column ‘</w:t>
      </w:r>
      <w:r w:rsidR="002F66B2">
        <w:rPr>
          <w:b/>
          <w:bCs/>
          <w:sz w:val="22"/>
          <w:szCs w:val="22"/>
        </w:rPr>
        <w:t xml:space="preserve">DE on Reporting Plan’ of </w:t>
      </w:r>
      <w:r w:rsidR="00197096">
        <w:rPr>
          <w:b/>
          <w:bCs/>
          <w:sz w:val="22"/>
          <w:szCs w:val="22"/>
        </w:rPr>
        <w:t>the</w:t>
      </w:r>
      <w:r w:rsidR="002F66B2">
        <w:rPr>
          <w:b/>
          <w:bCs/>
          <w:sz w:val="22"/>
          <w:szCs w:val="22"/>
        </w:rPr>
        <w:t xml:space="preserve"> report.</w:t>
      </w:r>
      <w:r w:rsidR="006074EC" w:rsidRPr="008F1D6B">
        <w:rPr>
          <w:b/>
          <w:bCs/>
          <w:sz w:val="22"/>
          <w:szCs w:val="22"/>
        </w:rPr>
        <w:t xml:space="preserve"> </w:t>
      </w:r>
      <w:r w:rsidR="00197096">
        <w:rPr>
          <w:b/>
          <w:bCs/>
          <w:sz w:val="22"/>
          <w:szCs w:val="22"/>
        </w:rPr>
        <w:t>The facility did not complete a monthly reporting plan or the plan</w:t>
      </w:r>
      <w:r w:rsidR="00542444">
        <w:rPr>
          <w:b/>
          <w:bCs/>
          <w:sz w:val="22"/>
          <w:szCs w:val="22"/>
        </w:rPr>
        <w:t xml:space="preserve"> was not submitted accurately.</w:t>
      </w:r>
    </w:p>
    <w:p w:rsidR="006074EC" w:rsidRDefault="006074EC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F348DA">
        <w:rPr>
          <w:b/>
          <w:color w:val="FF0000"/>
          <w:sz w:val="22"/>
          <w:szCs w:val="22"/>
        </w:rPr>
        <w:t>First possible cause</w:t>
      </w:r>
      <w:r>
        <w:rPr>
          <w:sz w:val="22"/>
          <w:szCs w:val="22"/>
        </w:rPr>
        <w:t xml:space="preserve">: </w:t>
      </w:r>
      <w:r w:rsidR="00197096">
        <w:rPr>
          <w:sz w:val="22"/>
          <w:szCs w:val="22"/>
        </w:rPr>
        <w:t>A reporting plan was not submitted</w:t>
      </w:r>
      <w:r>
        <w:rPr>
          <w:sz w:val="22"/>
          <w:szCs w:val="22"/>
        </w:rPr>
        <w:t xml:space="preserve">. </w:t>
      </w:r>
      <w:r w:rsidRPr="00F348DA">
        <w:rPr>
          <w:b/>
          <w:color w:val="FF0000"/>
          <w:sz w:val="22"/>
          <w:szCs w:val="22"/>
        </w:rPr>
        <w:t>Solution</w:t>
      </w:r>
      <w:r>
        <w:rPr>
          <w:sz w:val="22"/>
          <w:szCs w:val="22"/>
        </w:rPr>
        <w:t xml:space="preserve">: </w:t>
      </w:r>
      <w:r w:rsidR="00542444" w:rsidRPr="00542444">
        <w:rPr>
          <w:b/>
          <w:i/>
          <w:sz w:val="22"/>
          <w:szCs w:val="22"/>
        </w:rPr>
        <w:t>ADD</w:t>
      </w:r>
      <w:r>
        <w:rPr>
          <w:sz w:val="22"/>
          <w:szCs w:val="22"/>
        </w:rPr>
        <w:t xml:space="preserve"> a monthly reporting plan. </w:t>
      </w:r>
    </w:p>
    <w:p w:rsidR="006074EC" w:rsidRDefault="006074EC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F348DA">
        <w:rPr>
          <w:b/>
          <w:color w:val="FF0000"/>
          <w:sz w:val="22"/>
          <w:szCs w:val="22"/>
        </w:rPr>
        <w:t>Second possible cause</w:t>
      </w:r>
      <w:r>
        <w:rPr>
          <w:sz w:val="22"/>
          <w:szCs w:val="22"/>
        </w:rPr>
        <w:t xml:space="preserve">: </w:t>
      </w:r>
      <w:r w:rsidR="00197096">
        <w:rPr>
          <w:sz w:val="22"/>
          <w:szCs w:val="22"/>
        </w:rPr>
        <w:t>A reporting plan was submitted</w:t>
      </w:r>
      <w:r w:rsidR="00542444">
        <w:rPr>
          <w:sz w:val="22"/>
          <w:szCs w:val="22"/>
        </w:rPr>
        <w:t xml:space="preserve"> but </w:t>
      </w:r>
      <w:r w:rsidR="00197096">
        <w:rPr>
          <w:sz w:val="22"/>
          <w:szCs w:val="22"/>
        </w:rPr>
        <w:t>the</w:t>
      </w:r>
      <w:r w:rsidR="00542444">
        <w:rPr>
          <w:sz w:val="22"/>
          <w:szCs w:val="22"/>
        </w:rPr>
        <w:t xml:space="preserve"> Dialysis Event (</w:t>
      </w:r>
      <w:r>
        <w:rPr>
          <w:sz w:val="22"/>
          <w:szCs w:val="22"/>
        </w:rPr>
        <w:t>DE</w:t>
      </w:r>
      <w:r w:rsidR="00542444">
        <w:rPr>
          <w:sz w:val="22"/>
          <w:szCs w:val="22"/>
        </w:rPr>
        <w:t>)</w:t>
      </w:r>
      <w:r w:rsidR="00197096">
        <w:rPr>
          <w:sz w:val="22"/>
          <w:szCs w:val="22"/>
        </w:rPr>
        <w:t xml:space="preserve"> box was not checked</w:t>
      </w:r>
      <w:r>
        <w:rPr>
          <w:sz w:val="22"/>
          <w:szCs w:val="22"/>
        </w:rPr>
        <w:t xml:space="preserve"> </w:t>
      </w:r>
      <w:r w:rsidRPr="00F348DA">
        <w:rPr>
          <w:b/>
          <w:color w:val="FF0000"/>
          <w:sz w:val="22"/>
          <w:szCs w:val="22"/>
        </w:rPr>
        <w:t>Solution</w:t>
      </w:r>
      <w:r>
        <w:rPr>
          <w:sz w:val="22"/>
          <w:szCs w:val="22"/>
        </w:rPr>
        <w:t xml:space="preserve">: </w:t>
      </w:r>
      <w:r w:rsidR="00542444" w:rsidRPr="00542444">
        <w:rPr>
          <w:b/>
          <w:i/>
          <w:sz w:val="22"/>
          <w:szCs w:val="22"/>
        </w:rPr>
        <w:t>EDIT</w:t>
      </w:r>
      <w:r>
        <w:rPr>
          <w:sz w:val="22"/>
          <w:szCs w:val="22"/>
        </w:rPr>
        <w:t xml:space="preserve"> </w:t>
      </w:r>
      <w:r w:rsidR="00197096">
        <w:rPr>
          <w:sz w:val="22"/>
          <w:szCs w:val="22"/>
        </w:rPr>
        <w:t>the</w:t>
      </w:r>
      <w:r>
        <w:rPr>
          <w:sz w:val="22"/>
          <w:szCs w:val="22"/>
        </w:rPr>
        <w:t xml:space="preserve"> monthly reporting plan and enter a check in the </w:t>
      </w:r>
      <w:r w:rsidR="00276DCD">
        <w:rPr>
          <w:sz w:val="22"/>
          <w:szCs w:val="22"/>
        </w:rPr>
        <w:t>Dialysis Event (DE)</w:t>
      </w:r>
      <w:r>
        <w:rPr>
          <w:sz w:val="22"/>
          <w:szCs w:val="22"/>
        </w:rPr>
        <w:t xml:space="preserve"> box. </w:t>
      </w:r>
    </w:p>
    <w:p w:rsidR="006074EC" w:rsidRDefault="006074EC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F348DA">
        <w:rPr>
          <w:b/>
          <w:color w:val="FF0000"/>
          <w:sz w:val="22"/>
          <w:szCs w:val="22"/>
        </w:rPr>
        <w:t>Third possible cause</w:t>
      </w:r>
      <w:r>
        <w:rPr>
          <w:sz w:val="22"/>
          <w:szCs w:val="22"/>
        </w:rPr>
        <w:t xml:space="preserve">: </w:t>
      </w:r>
      <w:r w:rsidR="00197096">
        <w:rPr>
          <w:sz w:val="22"/>
          <w:szCs w:val="22"/>
        </w:rPr>
        <w:t xml:space="preserve">A reporting plan was </w:t>
      </w:r>
      <w:r>
        <w:rPr>
          <w:sz w:val="22"/>
          <w:szCs w:val="22"/>
        </w:rPr>
        <w:t xml:space="preserve">submitted </w:t>
      </w:r>
      <w:r w:rsidR="00197096">
        <w:rPr>
          <w:sz w:val="22"/>
          <w:szCs w:val="22"/>
        </w:rPr>
        <w:t>but the</w:t>
      </w:r>
      <w:r>
        <w:rPr>
          <w:sz w:val="22"/>
          <w:szCs w:val="22"/>
        </w:rPr>
        <w:t xml:space="preserve"> box ‘No NHSN Reporting this Month’</w:t>
      </w:r>
      <w:r w:rsidR="00197096">
        <w:rPr>
          <w:sz w:val="22"/>
          <w:szCs w:val="22"/>
        </w:rPr>
        <w:t xml:space="preserve"> was checked</w:t>
      </w:r>
      <w:r>
        <w:rPr>
          <w:sz w:val="22"/>
          <w:szCs w:val="22"/>
        </w:rPr>
        <w:t xml:space="preserve">. </w:t>
      </w:r>
      <w:r w:rsidRPr="00F348DA">
        <w:rPr>
          <w:b/>
          <w:color w:val="FF0000"/>
          <w:sz w:val="22"/>
          <w:szCs w:val="22"/>
        </w:rPr>
        <w:t>Solution</w:t>
      </w:r>
      <w:r>
        <w:rPr>
          <w:sz w:val="22"/>
          <w:szCs w:val="22"/>
        </w:rPr>
        <w:t xml:space="preserve">: </w:t>
      </w:r>
      <w:r w:rsidR="00542444" w:rsidRPr="00542444">
        <w:rPr>
          <w:b/>
          <w:i/>
          <w:sz w:val="22"/>
          <w:szCs w:val="22"/>
        </w:rPr>
        <w:t>EDIT</w:t>
      </w:r>
      <w:r>
        <w:rPr>
          <w:sz w:val="22"/>
          <w:szCs w:val="22"/>
        </w:rPr>
        <w:t xml:space="preserve"> your monthly reporting plan</w:t>
      </w:r>
      <w:r w:rsidR="0054244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uncheck </w:t>
      </w:r>
      <w:r>
        <w:rPr>
          <w:sz w:val="22"/>
          <w:szCs w:val="22"/>
        </w:rPr>
        <w:t>the box ‘No NHSN Reporting this Month’</w:t>
      </w:r>
      <w:r w:rsidR="00542444">
        <w:rPr>
          <w:sz w:val="22"/>
          <w:szCs w:val="22"/>
        </w:rPr>
        <w:t xml:space="preserve">, and check the </w:t>
      </w:r>
      <w:r w:rsidR="00276DCD">
        <w:rPr>
          <w:sz w:val="22"/>
          <w:szCs w:val="22"/>
        </w:rPr>
        <w:t>Dialysis Event (</w:t>
      </w:r>
      <w:r w:rsidR="00542444">
        <w:rPr>
          <w:sz w:val="22"/>
          <w:szCs w:val="22"/>
        </w:rPr>
        <w:t>DE</w:t>
      </w:r>
      <w:r w:rsidR="00276DCD">
        <w:rPr>
          <w:sz w:val="22"/>
          <w:szCs w:val="22"/>
        </w:rPr>
        <w:t>)</w:t>
      </w:r>
      <w:r w:rsidR="00542444">
        <w:rPr>
          <w:sz w:val="22"/>
          <w:szCs w:val="22"/>
        </w:rPr>
        <w:t xml:space="preserve"> box</w:t>
      </w:r>
      <w:r>
        <w:rPr>
          <w:sz w:val="22"/>
          <w:szCs w:val="22"/>
        </w:rPr>
        <w:t xml:space="preserve">. </w:t>
      </w:r>
    </w:p>
    <w:p w:rsidR="006074EC" w:rsidRDefault="006074EC" w:rsidP="006074EC">
      <w:pPr>
        <w:pStyle w:val="Default"/>
        <w:rPr>
          <w:sz w:val="22"/>
          <w:szCs w:val="22"/>
        </w:rPr>
      </w:pPr>
    </w:p>
    <w:p w:rsidR="006074EC" w:rsidRDefault="00DC2258" w:rsidP="006074E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Numerator </w:t>
      </w:r>
      <w:r w:rsidR="008F1D6B">
        <w:rPr>
          <w:b/>
          <w:bCs/>
          <w:sz w:val="22"/>
          <w:szCs w:val="22"/>
        </w:rPr>
        <w:t xml:space="preserve">Problem: </w:t>
      </w:r>
      <w:r w:rsidR="006074EC">
        <w:rPr>
          <w:b/>
          <w:bCs/>
          <w:sz w:val="22"/>
          <w:szCs w:val="22"/>
        </w:rPr>
        <w:t>An “N” appears in the column ‘Dialysis Event Num</w:t>
      </w:r>
      <w:r w:rsidR="008F1D6B">
        <w:rPr>
          <w:b/>
          <w:bCs/>
          <w:sz w:val="22"/>
          <w:szCs w:val="22"/>
        </w:rPr>
        <w:t xml:space="preserve">erator Reported’ of </w:t>
      </w:r>
      <w:r w:rsidR="00197096">
        <w:rPr>
          <w:b/>
          <w:bCs/>
          <w:sz w:val="22"/>
          <w:szCs w:val="22"/>
        </w:rPr>
        <w:t>the</w:t>
      </w:r>
      <w:r w:rsidR="008F1D6B">
        <w:rPr>
          <w:b/>
          <w:bCs/>
          <w:sz w:val="22"/>
          <w:szCs w:val="22"/>
        </w:rPr>
        <w:t xml:space="preserve"> report.</w:t>
      </w:r>
      <w:r w:rsidR="00197096">
        <w:rPr>
          <w:b/>
          <w:bCs/>
          <w:sz w:val="22"/>
          <w:szCs w:val="22"/>
        </w:rPr>
        <w:t xml:space="preserve"> The facility did not submit any events that occurred during the month or did not confirm that zero dialysis events occurred correctly.</w:t>
      </w:r>
    </w:p>
    <w:p w:rsidR="00DE118D" w:rsidRDefault="006074EC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197096">
        <w:rPr>
          <w:b/>
          <w:color w:val="FF0000"/>
          <w:sz w:val="22"/>
          <w:szCs w:val="22"/>
        </w:rPr>
        <w:t>First possible cause</w:t>
      </w:r>
      <w:r>
        <w:rPr>
          <w:sz w:val="22"/>
          <w:szCs w:val="22"/>
        </w:rPr>
        <w:t xml:space="preserve">: </w:t>
      </w:r>
      <w:r w:rsidR="00197096">
        <w:rPr>
          <w:sz w:val="22"/>
          <w:szCs w:val="22"/>
        </w:rPr>
        <w:t>Dialysis events were</w:t>
      </w:r>
      <w:r>
        <w:rPr>
          <w:sz w:val="22"/>
          <w:szCs w:val="22"/>
        </w:rPr>
        <w:t xml:space="preserve"> collected </w:t>
      </w:r>
      <w:r w:rsidR="00197096">
        <w:rPr>
          <w:sz w:val="22"/>
          <w:szCs w:val="22"/>
        </w:rPr>
        <w:t xml:space="preserve">but were not submitted in NHSN. </w:t>
      </w:r>
      <w:r w:rsidRPr="00197096">
        <w:rPr>
          <w:b/>
          <w:color w:val="FF0000"/>
          <w:sz w:val="22"/>
          <w:szCs w:val="22"/>
        </w:rPr>
        <w:t>Solution</w:t>
      </w:r>
      <w:r>
        <w:rPr>
          <w:sz w:val="22"/>
          <w:szCs w:val="22"/>
        </w:rPr>
        <w:t xml:space="preserve">: </w:t>
      </w:r>
      <w:r w:rsidR="00DE118D">
        <w:rPr>
          <w:b/>
          <w:i/>
          <w:sz w:val="22"/>
          <w:szCs w:val="22"/>
        </w:rPr>
        <w:t xml:space="preserve">ADD </w:t>
      </w:r>
      <w:r w:rsidR="00DE118D">
        <w:rPr>
          <w:sz w:val="22"/>
          <w:szCs w:val="22"/>
        </w:rPr>
        <w:t>the unreported di</w:t>
      </w:r>
      <w:r>
        <w:rPr>
          <w:sz w:val="22"/>
          <w:szCs w:val="22"/>
        </w:rPr>
        <w:t xml:space="preserve">alysis events </w:t>
      </w:r>
    </w:p>
    <w:p w:rsidR="006074EC" w:rsidRDefault="006074EC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197096">
        <w:rPr>
          <w:b/>
          <w:color w:val="FF0000"/>
          <w:sz w:val="22"/>
          <w:szCs w:val="22"/>
        </w:rPr>
        <w:t>Second possible cause</w:t>
      </w:r>
      <w:r>
        <w:rPr>
          <w:sz w:val="22"/>
          <w:szCs w:val="22"/>
        </w:rPr>
        <w:t xml:space="preserve">: </w:t>
      </w:r>
      <w:r w:rsidR="00A36A39">
        <w:rPr>
          <w:sz w:val="22"/>
          <w:szCs w:val="22"/>
        </w:rPr>
        <w:t>One or more of the</w:t>
      </w:r>
      <w:r>
        <w:rPr>
          <w:sz w:val="22"/>
          <w:szCs w:val="22"/>
        </w:rPr>
        <w:t xml:space="preserve"> </w:t>
      </w:r>
      <w:r w:rsidR="00A36A39">
        <w:rPr>
          <w:sz w:val="22"/>
          <w:szCs w:val="22"/>
        </w:rPr>
        <w:t xml:space="preserve">three </w:t>
      </w:r>
      <w:r>
        <w:rPr>
          <w:sz w:val="22"/>
          <w:szCs w:val="22"/>
        </w:rPr>
        <w:t>dia</w:t>
      </w:r>
      <w:r w:rsidR="00A36A39">
        <w:rPr>
          <w:sz w:val="22"/>
          <w:szCs w:val="22"/>
        </w:rPr>
        <w:t>lysis event types did not occur, but were not confirmed correctly in NHSN.</w:t>
      </w:r>
      <w:r>
        <w:rPr>
          <w:sz w:val="22"/>
          <w:szCs w:val="22"/>
        </w:rPr>
        <w:t xml:space="preserve"> </w:t>
      </w:r>
      <w:r w:rsidRPr="00197096">
        <w:rPr>
          <w:b/>
          <w:color w:val="FF0000"/>
          <w:sz w:val="22"/>
          <w:szCs w:val="22"/>
        </w:rPr>
        <w:t>Solution</w:t>
      </w:r>
      <w:r>
        <w:rPr>
          <w:sz w:val="22"/>
          <w:szCs w:val="22"/>
        </w:rPr>
        <w:t xml:space="preserve">: </w:t>
      </w:r>
      <w:r w:rsidR="00DE118D" w:rsidRPr="00DE118D">
        <w:rPr>
          <w:b/>
          <w:i/>
          <w:sz w:val="22"/>
          <w:szCs w:val="22"/>
        </w:rPr>
        <w:t>Edit</w:t>
      </w:r>
      <w:r w:rsidR="00DE118D">
        <w:rPr>
          <w:sz w:val="22"/>
          <w:szCs w:val="22"/>
        </w:rPr>
        <w:t xml:space="preserve"> the Denominators for Outpatient Dialysis Census Form and </w:t>
      </w:r>
      <w:r>
        <w:rPr>
          <w:sz w:val="22"/>
          <w:szCs w:val="22"/>
        </w:rPr>
        <w:t>check the corresponding “Report No Events” checkboxes</w:t>
      </w:r>
      <w:r w:rsidR="00DE118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74EC" w:rsidRDefault="006074EC" w:rsidP="006074EC">
      <w:pPr>
        <w:pStyle w:val="Default"/>
        <w:rPr>
          <w:sz w:val="22"/>
          <w:szCs w:val="22"/>
        </w:rPr>
      </w:pPr>
    </w:p>
    <w:p w:rsidR="008F1D6B" w:rsidRDefault="00DC2258" w:rsidP="006074EC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Denominator </w:t>
      </w:r>
      <w:r w:rsidR="008F1D6B">
        <w:rPr>
          <w:b/>
          <w:bCs/>
          <w:sz w:val="22"/>
          <w:szCs w:val="22"/>
        </w:rPr>
        <w:t xml:space="preserve">Problem: </w:t>
      </w:r>
      <w:r w:rsidR="006074EC">
        <w:rPr>
          <w:b/>
          <w:bCs/>
          <w:sz w:val="22"/>
          <w:szCs w:val="22"/>
        </w:rPr>
        <w:t xml:space="preserve">An “N” appears in the column ‘Dialysis Event Denominator Reported’ of </w:t>
      </w:r>
      <w:r w:rsidR="008217F4">
        <w:rPr>
          <w:b/>
          <w:bCs/>
          <w:sz w:val="22"/>
          <w:szCs w:val="22"/>
        </w:rPr>
        <w:t>the</w:t>
      </w:r>
      <w:r w:rsidR="006074EC">
        <w:rPr>
          <w:b/>
          <w:bCs/>
          <w:sz w:val="22"/>
          <w:szCs w:val="22"/>
        </w:rPr>
        <w:t xml:space="preserve"> report</w:t>
      </w:r>
      <w:r w:rsidR="008F1D6B">
        <w:rPr>
          <w:b/>
          <w:bCs/>
          <w:sz w:val="22"/>
          <w:szCs w:val="22"/>
        </w:rPr>
        <w:t>.</w:t>
      </w:r>
    </w:p>
    <w:p w:rsidR="006074EC" w:rsidRDefault="006074EC" w:rsidP="006074EC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217F4" w:rsidRPr="008217F4">
        <w:rPr>
          <w:b/>
          <w:color w:val="FF0000"/>
          <w:sz w:val="22"/>
          <w:szCs w:val="22"/>
        </w:rPr>
        <w:t>Cause:</w:t>
      </w:r>
      <w:r w:rsidR="008217F4">
        <w:rPr>
          <w:sz w:val="22"/>
          <w:szCs w:val="22"/>
        </w:rPr>
        <w:t xml:space="preserve"> </w:t>
      </w:r>
      <w:r w:rsidR="00F9539E">
        <w:rPr>
          <w:sz w:val="22"/>
          <w:szCs w:val="22"/>
        </w:rPr>
        <w:t>The facility did not submit the</w:t>
      </w:r>
      <w:r w:rsidR="008F1D6B">
        <w:rPr>
          <w:sz w:val="22"/>
          <w:szCs w:val="22"/>
        </w:rPr>
        <w:t xml:space="preserve"> </w:t>
      </w:r>
      <w:r>
        <w:rPr>
          <w:sz w:val="22"/>
          <w:szCs w:val="22"/>
        </w:rPr>
        <w:t>Denominators for Outpatient Dialysis Census Form</w:t>
      </w:r>
      <w:r w:rsidR="00F9539E">
        <w:rPr>
          <w:sz w:val="22"/>
          <w:szCs w:val="22"/>
        </w:rPr>
        <w:t xml:space="preserve">. </w:t>
      </w:r>
      <w:r w:rsidR="008217F4" w:rsidRPr="008217F4">
        <w:rPr>
          <w:b/>
          <w:color w:val="FF0000"/>
          <w:sz w:val="22"/>
          <w:szCs w:val="22"/>
        </w:rPr>
        <w:t>Solution:</w:t>
      </w:r>
      <w:r w:rsidR="008217F4">
        <w:rPr>
          <w:sz w:val="22"/>
          <w:szCs w:val="22"/>
        </w:rPr>
        <w:t xml:space="preserve"> </w:t>
      </w:r>
      <w:r w:rsidR="008F1D6B" w:rsidRPr="008217F4">
        <w:rPr>
          <w:b/>
          <w:i/>
          <w:sz w:val="22"/>
          <w:szCs w:val="22"/>
        </w:rPr>
        <w:t>A</w:t>
      </w:r>
      <w:r w:rsidRPr="008217F4">
        <w:rPr>
          <w:b/>
          <w:i/>
          <w:sz w:val="22"/>
          <w:szCs w:val="22"/>
        </w:rPr>
        <w:t>dd</w:t>
      </w:r>
      <w:r>
        <w:rPr>
          <w:sz w:val="22"/>
          <w:szCs w:val="22"/>
        </w:rPr>
        <w:t xml:space="preserve"> </w:t>
      </w:r>
      <w:r w:rsidR="003B683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Denominators for Outpatient Dialysis Census Form. </w:t>
      </w:r>
    </w:p>
    <w:p w:rsidR="006074EC" w:rsidRDefault="006074EC" w:rsidP="006074EC">
      <w:pPr>
        <w:pStyle w:val="Default"/>
        <w:rPr>
          <w:sz w:val="22"/>
          <w:szCs w:val="22"/>
        </w:rPr>
      </w:pPr>
    </w:p>
    <w:p w:rsidR="008217F4" w:rsidRDefault="008217F4" w:rsidP="006074EC">
      <w:pPr>
        <w:pStyle w:val="Default"/>
        <w:rPr>
          <w:sz w:val="22"/>
          <w:szCs w:val="22"/>
        </w:rPr>
      </w:pPr>
    </w:p>
    <w:p w:rsidR="006074EC" w:rsidRPr="008F1D6B" w:rsidRDefault="006074EC" w:rsidP="006074EC">
      <w:pPr>
        <w:rPr>
          <w:rFonts w:ascii="Arial" w:hAnsi="Arial" w:cs="Arial"/>
        </w:rPr>
      </w:pPr>
      <w:r w:rsidRPr="008F1D6B">
        <w:rPr>
          <w:rFonts w:ascii="Arial" w:hAnsi="Arial" w:cs="Arial"/>
          <w:b/>
          <w:i/>
        </w:rPr>
        <w:t>Tip</w:t>
      </w:r>
      <w:r w:rsidRPr="008F1D6B">
        <w:rPr>
          <w:rFonts w:ascii="Arial" w:hAnsi="Arial" w:cs="Arial"/>
        </w:rPr>
        <w:t xml:space="preserve">: </w:t>
      </w:r>
      <w:r w:rsidRPr="008F1D6B">
        <w:rPr>
          <w:rFonts w:ascii="Arial" w:hAnsi="Arial" w:cs="Arial"/>
          <w:u w:val="single"/>
        </w:rPr>
        <w:t xml:space="preserve">Always </w:t>
      </w:r>
      <w:r w:rsidRPr="008F1D6B">
        <w:rPr>
          <w:rFonts w:ascii="Arial" w:hAnsi="Arial" w:cs="Arial"/>
        </w:rPr>
        <w:t>generate new data sets before running your CMS ESRD QIP Rule report – especially after you correct your data. This ensures the report will be created using current data.</w:t>
      </w:r>
    </w:p>
    <w:sectPr w:rsidR="006074EC" w:rsidRPr="008F1D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275" w:rsidRDefault="00BB7275" w:rsidP="00BB7275">
      <w:pPr>
        <w:spacing w:after="0" w:line="240" w:lineRule="auto"/>
      </w:pPr>
      <w:r>
        <w:separator/>
      </w:r>
    </w:p>
  </w:endnote>
  <w:endnote w:type="continuationSeparator" w:id="0">
    <w:p w:rsidR="00BB7275" w:rsidRDefault="00BB7275" w:rsidP="00BB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275" w:rsidRDefault="00BB7275" w:rsidP="00BB7275">
      <w:pPr>
        <w:spacing w:after="0" w:line="240" w:lineRule="auto"/>
      </w:pPr>
      <w:r>
        <w:separator/>
      </w:r>
    </w:p>
  </w:footnote>
  <w:footnote w:type="continuationSeparator" w:id="0">
    <w:p w:rsidR="00BB7275" w:rsidRDefault="00BB7275" w:rsidP="00BB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275" w:rsidRDefault="00D6605A" w:rsidP="00D6605A">
    <w:pPr>
      <w:pStyle w:val="Default"/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938A318" wp14:editId="0CD5D399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3810000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PRO-ESRDNP_rgb_pos_400x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605A" w:rsidRDefault="00D6605A" w:rsidP="00D6605A">
    <w:pPr>
      <w:pStyle w:val="Default"/>
      <w:jc w:val="center"/>
      <w:rPr>
        <w:sz w:val="32"/>
        <w:szCs w:val="32"/>
      </w:rPr>
    </w:pPr>
  </w:p>
  <w:p w:rsidR="00D6605A" w:rsidRDefault="00D6605A" w:rsidP="00D6605A">
    <w:pPr>
      <w:pStyle w:val="Default"/>
      <w:jc w:val="center"/>
      <w:rPr>
        <w:sz w:val="32"/>
        <w:szCs w:val="32"/>
      </w:rPr>
    </w:pPr>
  </w:p>
  <w:p w:rsidR="00D6605A" w:rsidRDefault="00D6605A" w:rsidP="00D6605A">
    <w:pPr>
      <w:pStyle w:val="Default"/>
      <w:jc w:val="center"/>
    </w:pPr>
    <w:r>
      <w:rPr>
        <w:sz w:val="32"/>
        <w:szCs w:val="32"/>
      </w:rPr>
      <w:t>Tips to Fixing Your Facility’s CMS ESRD QIP Rule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EC"/>
    <w:rsid w:val="00197096"/>
    <w:rsid w:val="00276DCD"/>
    <w:rsid w:val="002F66B2"/>
    <w:rsid w:val="003B6837"/>
    <w:rsid w:val="004B70D0"/>
    <w:rsid w:val="00542444"/>
    <w:rsid w:val="005B69CE"/>
    <w:rsid w:val="006074EC"/>
    <w:rsid w:val="008217F4"/>
    <w:rsid w:val="008F1D6B"/>
    <w:rsid w:val="00A36A39"/>
    <w:rsid w:val="00A7017F"/>
    <w:rsid w:val="00B6397F"/>
    <w:rsid w:val="00BB7275"/>
    <w:rsid w:val="00D52562"/>
    <w:rsid w:val="00D6605A"/>
    <w:rsid w:val="00DC2258"/>
    <w:rsid w:val="00DE118D"/>
    <w:rsid w:val="00F348DA"/>
    <w:rsid w:val="00F9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75"/>
  </w:style>
  <w:style w:type="paragraph" w:styleId="Footer">
    <w:name w:val="footer"/>
    <w:basedOn w:val="Normal"/>
    <w:link w:val="FooterChar"/>
    <w:uiPriority w:val="99"/>
    <w:unhideWhenUsed/>
    <w:rsid w:val="00BB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75"/>
  </w:style>
  <w:style w:type="paragraph" w:styleId="BalloonText">
    <w:name w:val="Balloon Text"/>
    <w:basedOn w:val="Normal"/>
    <w:link w:val="BalloonTextChar"/>
    <w:uiPriority w:val="99"/>
    <w:semiHidden/>
    <w:unhideWhenUsed/>
    <w:rsid w:val="00BB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74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275"/>
  </w:style>
  <w:style w:type="paragraph" w:styleId="Footer">
    <w:name w:val="footer"/>
    <w:basedOn w:val="Normal"/>
    <w:link w:val="FooterChar"/>
    <w:uiPriority w:val="99"/>
    <w:unhideWhenUsed/>
    <w:rsid w:val="00BB7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275"/>
  </w:style>
  <w:style w:type="paragraph" w:styleId="BalloonText">
    <w:name w:val="Balloon Text"/>
    <w:basedOn w:val="Normal"/>
    <w:link w:val="BalloonTextChar"/>
    <w:uiPriority w:val="99"/>
    <w:semiHidden/>
    <w:unhideWhenUsed/>
    <w:rsid w:val="00BB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Tyburski</dc:creator>
  <cp:lastModifiedBy>Tyburski, Dee</cp:lastModifiedBy>
  <cp:revision>14</cp:revision>
  <dcterms:created xsi:type="dcterms:W3CDTF">2014-12-15T15:38:00Z</dcterms:created>
  <dcterms:modified xsi:type="dcterms:W3CDTF">2016-04-22T13:30:00Z</dcterms:modified>
</cp:coreProperties>
</file>